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750263">
        <w:rPr>
          <w:b/>
          <w:sz w:val="24"/>
          <w:szCs w:val="24"/>
          <w:lang w:val="ro-RO"/>
        </w:rPr>
        <w:t xml:space="preserve"> </w:t>
      </w:r>
      <w:r w:rsidR="00530FC3">
        <w:rPr>
          <w:b/>
          <w:sz w:val="24"/>
          <w:szCs w:val="24"/>
          <w:lang w:val="ro-RO"/>
        </w:rPr>
        <w:t xml:space="preserve"> </w:t>
      </w:r>
      <w:r w:rsidR="00AD0AE3">
        <w:rPr>
          <w:b/>
          <w:sz w:val="24"/>
          <w:szCs w:val="24"/>
          <w:lang w:val="ro-RO"/>
        </w:rPr>
        <w:t>280</w:t>
      </w:r>
      <w:bookmarkStart w:id="0" w:name="_GoBack"/>
      <w:bookmarkEnd w:id="0"/>
      <w:r w:rsidR="004D498C">
        <w:rPr>
          <w:b/>
          <w:sz w:val="24"/>
          <w:szCs w:val="24"/>
          <w:lang w:val="ro-RO"/>
        </w:rPr>
        <w:t xml:space="preserve"> </w:t>
      </w:r>
      <w:r w:rsidR="0025776A">
        <w:rPr>
          <w:b/>
          <w:sz w:val="24"/>
          <w:szCs w:val="24"/>
          <w:lang w:val="ro-RO"/>
        </w:rPr>
        <w:t xml:space="preserve">  </w:t>
      </w:r>
      <w:r w:rsidR="00016AD3">
        <w:rPr>
          <w:b/>
          <w:sz w:val="24"/>
          <w:szCs w:val="24"/>
          <w:lang w:val="ro-RO"/>
        </w:rPr>
        <w:t xml:space="preserve"> </w:t>
      </w:r>
      <w:r w:rsidR="00FF3766">
        <w:rPr>
          <w:b/>
          <w:sz w:val="24"/>
          <w:szCs w:val="24"/>
          <w:lang w:val="ro-RO"/>
        </w:rPr>
        <w:t>/</w:t>
      </w:r>
      <w:r w:rsidR="00016AD3">
        <w:rPr>
          <w:b/>
          <w:sz w:val="24"/>
          <w:szCs w:val="24"/>
          <w:lang w:val="ro-RO"/>
        </w:rPr>
        <w:t xml:space="preserve"> </w:t>
      </w:r>
      <w:r w:rsidR="0025776A">
        <w:rPr>
          <w:b/>
          <w:sz w:val="24"/>
          <w:szCs w:val="24"/>
          <w:lang w:val="ro-RO"/>
        </w:rPr>
        <w:t>1</w:t>
      </w:r>
      <w:r w:rsidR="00AD0AE3">
        <w:rPr>
          <w:b/>
          <w:sz w:val="24"/>
          <w:szCs w:val="24"/>
          <w:lang w:val="ro-RO"/>
        </w:rPr>
        <w:t>6</w:t>
      </w:r>
      <w:r w:rsidR="00FF3766">
        <w:rPr>
          <w:b/>
          <w:sz w:val="24"/>
          <w:szCs w:val="24"/>
          <w:lang w:val="ro-RO"/>
        </w:rPr>
        <w:t>.0</w:t>
      </w:r>
      <w:r w:rsidR="00016AD3">
        <w:rPr>
          <w:b/>
          <w:sz w:val="24"/>
          <w:szCs w:val="24"/>
          <w:lang w:val="ro-RO"/>
        </w:rPr>
        <w:t>2</w:t>
      </w:r>
      <w:r w:rsidR="00FF3766">
        <w:rPr>
          <w:b/>
          <w:sz w:val="24"/>
          <w:szCs w:val="24"/>
          <w:lang w:val="ro-RO"/>
        </w:rPr>
        <w:t>.201</w:t>
      </w:r>
      <w:r w:rsidR="00016AD3">
        <w:rPr>
          <w:b/>
          <w:sz w:val="24"/>
          <w:szCs w:val="24"/>
          <w:lang w:val="ro-RO"/>
        </w:rPr>
        <w:t>7</w:t>
      </w:r>
    </w:p>
    <w:p w:rsidR="00EC012B" w:rsidRDefault="00EC012B" w:rsidP="00EC012B">
      <w:pPr>
        <w:ind w:left="1170"/>
        <w:rPr>
          <w:b/>
          <w:sz w:val="24"/>
          <w:szCs w:val="24"/>
          <w:lang w:val="ro-RO"/>
        </w:rPr>
      </w:pPr>
    </w:p>
    <w:p w:rsidR="00EC012B" w:rsidRDefault="00EC012B" w:rsidP="00EC012B">
      <w:pPr>
        <w:ind w:left="1170"/>
        <w:rPr>
          <w:b/>
          <w:sz w:val="24"/>
          <w:szCs w:val="24"/>
          <w:lang w:val="ro-RO"/>
        </w:rPr>
      </w:pPr>
    </w:p>
    <w:p w:rsidR="00FF3766" w:rsidRDefault="00FF3766" w:rsidP="00EC012B">
      <w:pPr>
        <w:ind w:left="1170"/>
        <w:rPr>
          <w:b/>
          <w:sz w:val="24"/>
          <w:szCs w:val="24"/>
          <w:lang w:val="ro-RO"/>
        </w:rPr>
      </w:pPr>
    </w:p>
    <w:p w:rsidR="00FF3766" w:rsidRDefault="00FF3766" w:rsidP="00EC012B">
      <w:pPr>
        <w:ind w:left="1170"/>
        <w:rPr>
          <w:b/>
          <w:sz w:val="24"/>
          <w:szCs w:val="24"/>
          <w:lang w:val="ro-RO"/>
        </w:rPr>
      </w:pPr>
    </w:p>
    <w:p w:rsidR="00EC012B" w:rsidRPr="00756663" w:rsidRDefault="00EC012B" w:rsidP="00EC012B">
      <w:pPr>
        <w:ind w:left="1170"/>
        <w:rPr>
          <w:b/>
          <w:sz w:val="24"/>
          <w:szCs w:val="24"/>
          <w:lang w:val="ro-RO"/>
        </w:rPr>
      </w:pPr>
    </w:p>
    <w:p w:rsidR="00EC012B" w:rsidRPr="00490045" w:rsidRDefault="00EC012B" w:rsidP="00EC012B">
      <w:pPr>
        <w:ind w:left="1170"/>
        <w:jc w:val="center"/>
        <w:rPr>
          <w:b/>
          <w:sz w:val="28"/>
          <w:szCs w:val="24"/>
          <w:lang w:val="ro-RO"/>
          <w14:shadow w14:blurRad="50800" w14:dist="38100" w14:dir="2700000" w14:sx="100000" w14:sy="100000" w14:kx="0" w14:ky="0" w14:algn="tl">
            <w14:srgbClr w14:val="000000">
              <w14:alpha w14:val="60000"/>
            </w14:srgbClr>
          </w14:shadow>
        </w:rPr>
      </w:pPr>
      <w:r w:rsidRPr="00490045">
        <w:rPr>
          <w:b/>
          <w:sz w:val="28"/>
          <w:szCs w:val="24"/>
          <w:lang w:val="ro-RO"/>
          <w14:shadow w14:blurRad="50800" w14:dist="38100" w14:dir="2700000" w14:sx="100000" w14:sy="100000" w14:kx="0" w14:ky="0" w14:algn="tl">
            <w14:srgbClr w14:val="000000">
              <w14:alpha w14:val="60000"/>
            </w14:srgbClr>
          </w14:shadow>
        </w:rPr>
        <w:t>RAPORT DE SPECIALITATE</w:t>
      </w:r>
    </w:p>
    <w:p w:rsidR="00EC012B" w:rsidRPr="00490045" w:rsidRDefault="00EC012B" w:rsidP="00750263">
      <w:pPr>
        <w:rPr>
          <w:b/>
          <w:sz w:val="28"/>
          <w:szCs w:val="24"/>
          <w:lang w:val="ro-RO"/>
          <w14:shadow w14:blurRad="50800" w14:dist="38100" w14:dir="2700000" w14:sx="100000" w14:sy="100000" w14:kx="0" w14:ky="0" w14:algn="tl">
            <w14:srgbClr w14:val="000000">
              <w14:alpha w14:val="60000"/>
            </w14:srgbClr>
          </w14:shadow>
        </w:rPr>
      </w:pPr>
    </w:p>
    <w:p w:rsidR="00EC012B" w:rsidRPr="00756663" w:rsidRDefault="00EC012B" w:rsidP="00750263">
      <w:pPr>
        <w:rPr>
          <w:b/>
          <w:sz w:val="24"/>
          <w:szCs w:val="24"/>
          <w:lang w:val="ro-RO"/>
        </w:rPr>
      </w:pPr>
    </w:p>
    <w:p w:rsidR="00FF3766" w:rsidRDefault="00FF3766" w:rsidP="00FF3766">
      <w:pPr>
        <w:pStyle w:val="NoSpacing"/>
        <w:rPr>
          <w:rFonts w:ascii="Times New Roman" w:hAnsi="Times New Roman"/>
          <w:b/>
          <w:sz w:val="28"/>
          <w:szCs w:val="28"/>
        </w:rPr>
      </w:pPr>
    </w:p>
    <w:p w:rsidR="00FF3766" w:rsidRPr="00623DD0" w:rsidRDefault="00FF3766" w:rsidP="00FF3766">
      <w:pPr>
        <w:pStyle w:val="NoSpacing"/>
        <w:rPr>
          <w:rFonts w:ascii="Times New Roman" w:hAnsi="Times New Roman"/>
          <w:b/>
          <w:sz w:val="28"/>
          <w:szCs w:val="28"/>
        </w:rPr>
      </w:pPr>
    </w:p>
    <w:p w:rsidR="00FF3766" w:rsidRDefault="00FF3766" w:rsidP="0025776A">
      <w:pPr>
        <w:spacing w:after="120"/>
        <w:ind w:left="1170"/>
        <w:jc w:val="both"/>
        <w:rPr>
          <w:sz w:val="24"/>
          <w:szCs w:val="24"/>
          <w:lang w:val="ro-RO"/>
        </w:rPr>
      </w:pPr>
      <w:r>
        <w:rPr>
          <w:sz w:val="24"/>
          <w:szCs w:val="24"/>
          <w:lang w:val="ro-RO"/>
        </w:rPr>
        <w:t xml:space="preserve">           Prin  Hotărârea Consiliului Local al Sectorului 1</w:t>
      </w:r>
      <w:r w:rsidRPr="00FF3766">
        <w:rPr>
          <w:sz w:val="24"/>
          <w:szCs w:val="24"/>
          <w:lang w:val="ro-RO"/>
        </w:rPr>
        <w:t xml:space="preserve"> </w:t>
      </w:r>
      <w:r w:rsidRPr="00FD474A">
        <w:rPr>
          <w:sz w:val="24"/>
          <w:szCs w:val="24"/>
          <w:lang w:val="ro-RO"/>
        </w:rPr>
        <w:t>nr.</w:t>
      </w:r>
      <w:r w:rsidR="0025776A">
        <w:rPr>
          <w:sz w:val="24"/>
          <w:szCs w:val="24"/>
          <w:lang w:val="ro-RO"/>
        </w:rPr>
        <w:t xml:space="preserve"> 3</w:t>
      </w:r>
      <w:r w:rsidRPr="00FD474A">
        <w:rPr>
          <w:sz w:val="24"/>
          <w:szCs w:val="24"/>
          <w:lang w:val="ro-RO"/>
        </w:rPr>
        <w:t>/</w:t>
      </w:r>
      <w:r w:rsidR="00016AD3">
        <w:rPr>
          <w:sz w:val="24"/>
          <w:szCs w:val="24"/>
          <w:lang w:val="ro-RO"/>
        </w:rPr>
        <w:t>31</w:t>
      </w:r>
      <w:r w:rsidRPr="00FD474A">
        <w:rPr>
          <w:sz w:val="24"/>
          <w:szCs w:val="24"/>
          <w:lang w:val="ro-RO"/>
        </w:rPr>
        <w:t>.0</w:t>
      </w:r>
      <w:r w:rsidR="00016AD3">
        <w:rPr>
          <w:sz w:val="24"/>
          <w:szCs w:val="24"/>
          <w:lang w:val="ro-RO"/>
        </w:rPr>
        <w:t>1</w:t>
      </w:r>
      <w:r w:rsidRPr="00FD474A">
        <w:rPr>
          <w:sz w:val="24"/>
          <w:szCs w:val="24"/>
          <w:lang w:val="ro-RO"/>
        </w:rPr>
        <w:t>.201</w:t>
      </w:r>
      <w:r w:rsidR="00016AD3">
        <w:rPr>
          <w:sz w:val="24"/>
          <w:szCs w:val="24"/>
          <w:lang w:val="ro-RO"/>
        </w:rPr>
        <w:t>7</w:t>
      </w:r>
      <w:r w:rsidRPr="00FF3766">
        <w:rPr>
          <w:sz w:val="24"/>
          <w:szCs w:val="24"/>
          <w:lang w:val="ro-RO"/>
        </w:rPr>
        <w:t xml:space="preserve"> </w:t>
      </w:r>
      <w:r w:rsidRPr="0027276C">
        <w:rPr>
          <w:sz w:val="24"/>
          <w:szCs w:val="24"/>
          <w:lang w:val="ro-RO"/>
        </w:rPr>
        <w:t xml:space="preserve">s-a </w:t>
      </w:r>
      <w:r>
        <w:rPr>
          <w:sz w:val="24"/>
          <w:szCs w:val="24"/>
          <w:lang w:val="ro-RO"/>
        </w:rPr>
        <w:t xml:space="preserve">luat </w:t>
      </w:r>
      <w:r w:rsidRPr="0027276C">
        <w:rPr>
          <w:sz w:val="24"/>
          <w:szCs w:val="24"/>
          <w:lang w:val="ro-RO"/>
        </w:rPr>
        <w:t xml:space="preserve">act de demisia  domnului </w:t>
      </w:r>
      <w:r w:rsidR="00016AD3">
        <w:rPr>
          <w:sz w:val="24"/>
          <w:szCs w:val="24"/>
          <w:lang w:val="ro-RO"/>
        </w:rPr>
        <w:t>Cristian Gabriel Seidler</w:t>
      </w:r>
      <w:r>
        <w:rPr>
          <w:sz w:val="24"/>
          <w:szCs w:val="24"/>
          <w:lang w:val="ro-RO"/>
        </w:rPr>
        <w:t xml:space="preserve">, iar prin Hotărârea Consiliului Local al Sectorului 1 </w:t>
      </w:r>
      <w:r w:rsidRPr="00DE246E">
        <w:rPr>
          <w:sz w:val="24"/>
          <w:szCs w:val="24"/>
          <w:lang w:val="ro-RO"/>
        </w:rPr>
        <w:t xml:space="preserve"> </w:t>
      </w:r>
      <w:r w:rsidRPr="00FD474A">
        <w:rPr>
          <w:sz w:val="24"/>
          <w:szCs w:val="24"/>
          <w:lang w:val="ro-RO"/>
        </w:rPr>
        <w:t xml:space="preserve">nr. </w:t>
      </w:r>
      <w:r w:rsidR="00016AD3">
        <w:rPr>
          <w:sz w:val="24"/>
          <w:szCs w:val="24"/>
          <w:lang w:val="ro-RO"/>
        </w:rPr>
        <w:t>5</w:t>
      </w:r>
      <w:r w:rsidRPr="00FD474A">
        <w:rPr>
          <w:sz w:val="24"/>
          <w:szCs w:val="24"/>
          <w:lang w:val="ro-RO"/>
        </w:rPr>
        <w:t>/</w:t>
      </w:r>
      <w:r w:rsidR="00016AD3">
        <w:rPr>
          <w:sz w:val="24"/>
          <w:szCs w:val="24"/>
          <w:lang w:val="ro-RO"/>
        </w:rPr>
        <w:t>31</w:t>
      </w:r>
      <w:r w:rsidRPr="00FD474A">
        <w:rPr>
          <w:sz w:val="24"/>
          <w:szCs w:val="24"/>
          <w:lang w:val="ro-RO"/>
        </w:rPr>
        <w:t>.0</w:t>
      </w:r>
      <w:r w:rsidR="00016AD3">
        <w:rPr>
          <w:sz w:val="24"/>
          <w:szCs w:val="24"/>
          <w:lang w:val="ro-RO"/>
        </w:rPr>
        <w:t>1</w:t>
      </w:r>
      <w:r w:rsidRPr="00FD474A">
        <w:rPr>
          <w:sz w:val="24"/>
          <w:szCs w:val="24"/>
          <w:lang w:val="ro-RO"/>
        </w:rPr>
        <w:t>.201</w:t>
      </w:r>
      <w:r w:rsidR="00016AD3">
        <w:rPr>
          <w:sz w:val="24"/>
          <w:szCs w:val="24"/>
          <w:lang w:val="ro-RO"/>
        </w:rPr>
        <w:t>7</w:t>
      </w:r>
      <w:r w:rsidRPr="00FF3766">
        <w:rPr>
          <w:sz w:val="24"/>
          <w:szCs w:val="24"/>
          <w:lang w:val="ro-RO"/>
        </w:rPr>
        <w:t xml:space="preserve">  </w:t>
      </w:r>
      <w:r>
        <w:rPr>
          <w:sz w:val="24"/>
          <w:szCs w:val="24"/>
          <w:lang w:val="ro-RO"/>
        </w:rPr>
        <w:t>a fost</w:t>
      </w:r>
      <w:r w:rsidRPr="00DE246E">
        <w:rPr>
          <w:sz w:val="24"/>
          <w:szCs w:val="24"/>
          <w:lang w:val="ro-RO"/>
        </w:rPr>
        <w:t xml:space="preserve"> valid</w:t>
      </w:r>
      <w:r>
        <w:rPr>
          <w:sz w:val="24"/>
          <w:szCs w:val="24"/>
          <w:lang w:val="ro-RO"/>
        </w:rPr>
        <w:t>at</w:t>
      </w:r>
      <w:r w:rsidRPr="00DE246E">
        <w:rPr>
          <w:sz w:val="24"/>
          <w:szCs w:val="24"/>
          <w:lang w:val="ro-RO"/>
        </w:rPr>
        <w:t xml:space="preserve"> mandat de consilier al domnului </w:t>
      </w:r>
      <w:r w:rsidR="00016AD3">
        <w:rPr>
          <w:sz w:val="24"/>
          <w:szCs w:val="24"/>
          <w:lang w:val="ro-RO"/>
        </w:rPr>
        <w:t>Manuel Augustin Vieru</w:t>
      </w:r>
      <w:r>
        <w:rPr>
          <w:sz w:val="24"/>
          <w:szCs w:val="24"/>
          <w:lang w:val="ro-RO"/>
        </w:rPr>
        <w:t>.</w:t>
      </w:r>
    </w:p>
    <w:p w:rsidR="00FF3766" w:rsidRPr="0025776A" w:rsidRDefault="00FF3766" w:rsidP="0025776A">
      <w:pPr>
        <w:shd w:val="clear" w:color="auto" w:fill="FFFFFF"/>
        <w:ind w:left="1134" w:hanging="1134"/>
        <w:jc w:val="both"/>
        <w:rPr>
          <w:color w:val="000000"/>
          <w:sz w:val="24"/>
          <w:szCs w:val="24"/>
        </w:rPr>
      </w:pPr>
      <w:r>
        <w:rPr>
          <w:sz w:val="24"/>
          <w:szCs w:val="24"/>
          <w:lang w:val="ro-RO"/>
        </w:rPr>
        <w:t xml:space="preserve">          </w:t>
      </w:r>
      <w:r w:rsidR="0025776A">
        <w:rPr>
          <w:sz w:val="24"/>
          <w:szCs w:val="24"/>
          <w:lang w:val="ro-RO"/>
        </w:rPr>
        <w:tab/>
      </w:r>
      <w:r w:rsidR="0025776A">
        <w:rPr>
          <w:sz w:val="24"/>
          <w:szCs w:val="24"/>
          <w:lang w:val="ro-RO"/>
        </w:rPr>
        <w:tab/>
      </w:r>
      <w:r w:rsidR="0025776A" w:rsidRPr="0025776A">
        <w:rPr>
          <w:sz w:val="24"/>
          <w:szCs w:val="24"/>
          <w:lang w:val="ro-RO"/>
        </w:rPr>
        <w:t xml:space="preserve">      </w:t>
      </w:r>
      <w:r w:rsidRPr="0025776A">
        <w:rPr>
          <w:sz w:val="24"/>
          <w:szCs w:val="24"/>
          <w:lang w:val="ro-RO"/>
        </w:rPr>
        <w:t>Ţinând seama de Hotărârea Consiliului Local al Sectorului 1 nr.</w:t>
      </w:r>
      <w:r w:rsidR="0025776A">
        <w:rPr>
          <w:sz w:val="24"/>
          <w:szCs w:val="24"/>
          <w:lang w:val="ro-RO"/>
        </w:rPr>
        <w:t xml:space="preserve"> </w:t>
      </w:r>
      <w:r w:rsidR="00FF431E">
        <w:rPr>
          <w:sz w:val="24"/>
          <w:szCs w:val="24"/>
          <w:lang w:val="ro-RO"/>
        </w:rPr>
        <w:t>130</w:t>
      </w:r>
      <w:r w:rsidRPr="0025776A">
        <w:rPr>
          <w:sz w:val="24"/>
          <w:szCs w:val="24"/>
          <w:lang w:val="ro-RO"/>
        </w:rPr>
        <w:t>/</w:t>
      </w:r>
      <w:r w:rsidR="00FF431E">
        <w:rPr>
          <w:sz w:val="24"/>
          <w:szCs w:val="24"/>
          <w:lang w:val="ro-RO"/>
        </w:rPr>
        <w:t>31</w:t>
      </w:r>
      <w:r w:rsidR="0025776A">
        <w:rPr>
          <w:sz w:val="24"/>
          <w:szCs w:val="24"/>
          <w:lang w:val="ro-RO"/>
        </w:rPr>
        <w:t>.0</w:t>
      </w:r>
      <w:r w:rsidR="00FF431E">
        <w:rPr>
          <w:sz w:val="24"/>
          <w:szCs w:val="24"/>
          <w:lang w:val="ro-RO"/>
        </w:rPr>
        <w:t>8</w:t>
      </w:r>
      <w:r w:rsidR="0025776A">
        <w:rPr>
          <w:sz w:val="24"/>
          <w:szCs w:val="24"/>
          <w:lang w:val="ro-RO"/>
        </w:rPr>
        <w:t>.</w:t>
      </w:r>
      <w:r w:rsidRPr="0025776A">
        <w:rPr>
          <w:sz w:val="24"/>
          <w:szCs w:val="24"/>
          <w:lang w:val="ro-RO"/>
        </w:rPr>
        <w:t xml:space="preserve">2016 </w:t>
      </w:r>
      <w:r w:rsidR="0025776A" w:rsidRPr="0025776A">
        <w:rPr>
          <w:sz w:val="24"/>
          <w:szCs w:val="24"/>
          <w:lang w:val="ro-RO"/>
        </w:rPr>
        <w:t xml:space="preserve">privind </w:t>
      </w:r>
      <w:r w:rsidR="00FF431E" w:rsidRPr="0086273E">
        <w:rPr>
          <w:sz w:val="24"/>
          <w:szCs w:val="24"/>
          <w:lang w:val="ro-RO"/>
        </w:rPr>
        <w:t>numirea unei comisii  de examinare a oportunității încheierii  unui Contract de închiriere şi  de negociere, în termenii și condițiile propuse de proprietarii imobilului din str. Feroviarilor nr. 37 bis, Sector 1, București,  în care funcționează Colegiul Tehnic “Mircea cel Bătrân”</w:t>
      </w:r>
      <w:r w:rsidR="0025776A">
        <w:rPr>
          <w:color w:val="000000"/>
          <w:sz w:val="24"/>
          <w:szCs w:val="24"/>
        </w:rPr>
        <w:t>,</w:t>
      </w:r>
      <w:r w:rsidR="0025776A" w:rsidRPr="0025776A">
        <w:rPr>
          <w:color w:val="000000"/>
          <w:sz w:val="24"/>
          <w:szCs w:val="24"/>
        </w:rPr>
        <w:t xml:space="preserve"> </w:t>
      </w:r>
      <w:r w:rsidR="0025776A">
        <w:rPr>
          <w:sz w:val="24"/>
          <w:szCs w:val="24"/>
          <w:lang w:val="ro-RO"/>
        </w:rPr>
        <w:t>se impune desemnarea noului consilier local</w:t>
      </w:r>
      <w:r w:rsidRPr="0025776A">
        <w:rPr>
          <w:sz w:val="24"/>
          <w:szCs w:val="24"/>
          <w:lang w:val="ro-RO"/>
        </w:rPr>
        <w:t xml:space="preserve"> în </w:t>
      </w:r>
      <w:r w:rsidR="0025776A">
        <w:rPr>
          <w:sz w:val="24"/>
          <w:szCs w:val="24"/>
          <w:lang w:val="ro-RO"/>
        </w:rPr>
        <w:t>această comisie</w:t>
      </w:r>
      <w:r w:rsidRPr="0025776A">
        <w:rPr>
          <w:sz w:val="24"/>
          <w:szCs w:val="24"/>
          <w:lang w:val="ro-RO"/>
        </w:rPr>
        <w:t xml:space="preserve">, astfel cum a fost solicitarea </w:t>
      </w:r>
      <w:r w:rsidR="0025776A">
        <w:rPr>
          <w:sz w:val="24"/>
          <w:szCs w:val="24"/>
          <w:lang w:val="ro-RO"/>
        </w:rPr>
        <w:t>Uniunii</w:t>
      </w:r>
      <w:r w:rsidR="00016AD3" w:rsidRPr="0025776A">
        <w:rPr>
          <w:sz w:val="24"/>
          <w:szCs w:val="24"/>
          <w:lang w:val="ro-RO"/>
        </w:rPr>
        <w:t xml:space="preserve"> Salvaţi România</w:t>
      </w:r>
      <w:r w:rsidRPr="0025776A">
        <w:rPr>
          <w:sz w:val="24"/>
          <w:szCs w:val="24"/>
          <w:lang w:val="ro-RO"/>
        </w:rPr>
        <w:t>, şi anume:</w:t>
      </w:r>
    </w:p>
    <w:p w:rsidR="00FF3766" w:rsidRPr="00FF3766" w:rsidRDefault="00FF3766" w:rsidP="0025776A">
      <w:pPr>
        <w:spacing w:after="120"/>
        <w:ind w:left="1170"/>
        <w:jc w:val="both"/>
        <w:rPr>
          <w:sz w:val="24"/>
          <w:szCs w:val="24"/>
          <w:lang w:val="ro-RO"/>
        </w:rPr>
      </w:pPr>
      <w:r>
        <w:rPr>
          <w:sz w:val="24"/>
          <w:szCs w:val="24"/>
          <w:lang w:val="ro-RO"/>
        </w:rPr>
        <w:t xml:space="preserve">          </w:t>
      </w:r>
      <w:r w:rsidRPr="00FF3766">
        <w:rPr>
          <w:sz w:val="24"/>
          <w:szCs w:val="24"/>
          <w:lang w:val="ro-RO"/>
        </w:rPr>
        <w:t xml:space="preserve">Se va înlocui </w:t>
      </w:r>
      <w:r w:rsidR="0025776A">
        <w:rPr>
          <w:sz w:val="24"/>
          <w:lang w:val="ro-RO"/>
        </w:rPr>
        <w:t>domnul</w:t>
      </w:r>
      <w:r w:rsidR="00016AD3">
        <w:rPr>
          <w:sz w:val="24"/>
          <w:lang w:val="ro-RO"/>
        </w:rPr>
        <w:t xml:space="preserve"> </w:t>
      </w:r>
      <w:r w:rsidR="0025776A">
        <w:rPr>
          <w:sz w:val="24"/>
          <w:szCs w:val="24"/>
          <w:lang w:val="ro-RO"/>
        </w:rPr>
        <w:t xml:space="preserve">Cristian Gabriel Seidler </w:t>
      </w:r>
      <w:r w:rsidR="00016AD3">
        <w:rPr>
          <w:sz w:val="24"/>
          <w:szCs w:val="24"/>
          <w:lang w:val="ro-RO"/>
        </w:rPr>
        <w:t>c</w:t>
      </w:r>
      <w:r w:rsidR="00016AD3" w:rsidRPr="0069563D">
        <w:rPr>
          <w:sz w:val="24"/>
          <w:szCs w:val="24"/>
          <w:lang w:val="ro-RO"/>
        </w:rPr>
        <w:t>u do</w:t>
      </w:r>
      <w:r w:rsidR="00016AD3">
        <w:rPr>
          <w:sz w:val="24"/>
          <w:szCs w:val="24"/>
          <w:lang w:val="ro-RO"/>
        </w:rPr>
        <w:t xml:space="preserve">mnul Manuel Augustin Vieru în </w:t>
      </w:r>
      <w:r w:rsidR="00FF431E">
        <w:rPr>
          <w:sz w:val="24"/>
          <w:szCs w:val="24"/>
          <w:lang w:val="ro-RO"/>
        </w:rPr>
        <w:t>Comisia</w:t>
      </w:r>
      <w:r w:rsidR="00FF431E" w:rsidRPr="0086273E">
        <w:rPr>
          <w:sz w:val="24"/>
          <w:szCs w:val="24"/>
          <w:lang w:val="ro-RO"/>
        </w:rPr>
        <w:t xml:space="preserve">  de examinare a oportunității încheierii  unui Contract de închiriere şi  de negociere, în termenii și condițiile propuse de proprietarii imobilului din str. Feroviarilor nr. 37 bis, Sector 1, București,  în care funcționează Colegiul Tehnic “Mircea cel Bătrân”</w:t>
      </w:r>
      <w:r w:rsidRPr="00FF3766">
        <w:rPr>
          <w:sz w:val="24"/>
          <w:szCs w:val="24"/>
          <w:lang w:val="ro-RO"/>
        </w:rPr>
        <w:t>.</w:t>
      </w:r>
    </w:p>
    <w:p w:rsidR="00FF3766" w:rsidRPr="00FF3766" w:rsidRDefault="00FF3766" w:rsidP="00FF3766">
      <w:pPr>
        <w:spacing w:after="120"/>
        <w:ind w:left="1170"/>
        <w:jc w:val="both"/>
        <w:rPr>
          <w:sz w:val="24"/>
          <w:szCs w:val="24"/>
          <w:lang w:val="ro-RO"/>
        </w:rPr>
      </w:pPr>
      <w:r>
        <w:rPr>
          <w:sz w:val="24"/>
          <w:szCs w:val="24"/>
          <w:lang w:val="ro-RO"/>
        </w:rPr>
        <w:t xml:space="preserve">          </w:t>
      </w:r>
      <w:r w:rsidRPr="00FF3766">
        <w:rPr>
          <w:sz w:val="24"/>
          <w:szCs w:val="24"/>
          <w:lang w:val="ro-RO"/>
        </w:rPr>
        <w:t>Având în vedere cele mai sus menţionate,</w:t>
      </w:r>
      <w:r>
        <w:rPr>
          <w:sz w:val="24"/>
          <w:szCs w:val="24"/>
          <w:lang w:val="ro-RO"/>
        </w:rPr>
        <w:t xml:space="preserve"> considerăm oportună şi pe deplin justificată măsura  privind </w:t>
      </w:r>
      <w:r w:rsidRPr="00FF3766">
        <w:rPr>
          <w:sz w:val="24"/>
          <w:szCs w:val="24"/>
          <w:lang w:val="ro-RO"/>
        </w:rPr>
        <w:t>modificarea Hotărârii Consiliului Local al Sectorului 1 nr.</w:t>
      </w:r>
      <w:r w:rsidR="00FF431E">
        <w:rPr>
          <w:sz w:val="24"/>
          <w:szCs w:val="24"/>
          <w:lang w:val="ro-RO"/>
        </w:rPr>
        <w:t>130</w:t>
      </w:r>
      <w:r w:rsidRPr="00FF3766">
        <w:rPr>
          <w:sz w:val="24"/>
          <w:szCs w:val="24"/>
          <w:lang w:val="ro-RO"/>
        </w:rPr>
        <w:t>/</w:t>
      </w:r>
      <w:r w:rsidR="00FF431E">
        <w:rPr>
          <w:sz w:val="24"/>
          <w:szCs w:val="24"/>
          <w:lang w:val="ro-RO"/>
        </w:rPr>
        <w:t>31</w:t>
      </w:r>
      <w:r w:rsidRPr="00FF3766">
        <w:rPr>
          <w:sz w:val="24"/>
          <w:szCs w:val="24"/>
          <w:lang w:val="ro-RO"/>
        </w:rPr>
        <w:t>.0</w:t>
      </w:r>
      <w:r w:rsidR="00FF431E">
        <w:rPr>
          <w:sz w:val="24"/>
          <w:szCs w:val="24"/>
          <w:lang w:val="ro-RO"/>
        </w:rPr>
        <w:t>8</w:t>
      </w:r>
      <w:r w:rsidRPr="00FF3766">
        <w:rPr>
          <w:sz w:val="24"/>
          <w:szCs w:val="24"/>
          <w:lang w:val="ro-RO"/>
        </w:rPr>
        <w:t xml:space="preserve">.2016 privind </w:t>
      </w:r>
      <w:r w:rsidR="00FF431E" w:rsidRPr="0086273E">
        <w:rPr>
          <w:sz w:val="24"/>
          <w:szCs w:val="24"/>
          <w:lang w:val="ro-RO"/>
        </w:rPr>
        <w:t>numirea unei comisii  de examinare a oportunității încheierii  unui Contract de închiriere şi  de negociere, în termenii și condițiile propuse de proprietarii imobilului din str. Feroviarilor nr. 37 bis, Sector 1, București,  în care funcționează Colegiul Tehnic “Mircea cel Bătrân”</w:t>
      </w:r>
      <w:r w:rsidRPr="00FF3766">
        <w:rPr>
          <w:sz w:val="24"/>
          <w:szCs w:val="24"/>
          <w:lang w:val="ro-RO"/>
        </w:rPr>
        <w:t>, în vederea analizării şi supunerii lui spre adoptare.</w:t>
      </w:r>
    </w:p>
    <w:p w:rsidR="00FF3766" w:rsidRPr="00FF3766" w:rsidRDefault="00FF3766" w:rsidP="00FF3766">
      <w:pPr>
        <w:spacing w:after="120"/>
        <w:ind w:left="1170"/>
        <w:jc w:val="both"/>
        <w:rPr>
          <w:sz w:val="24"/>
          <w:szCs w:val="24"/>
          <w:lang w:val="ro-RO"/>
        </w:rPr>
      </w:pPr>
    </w:p>
    <w:p w:rsidR="00FF3766" w:rsidRPr="00756663" w:rsidRDefault="00FF3766" w:rsidP="00FF3766">
      <w:pPr>
        <w:spacing w:line="360" w:lineRule="auto"/>
        <w:jc w:val="both"/>
        <w:rPr>
          <w:sz w:val="24"/>
          <w:szCs w:val="24"/>
          <w:lang w:val="ro-RO"/>
        </w:rPr>
      </w:pPr>
    </w:p>
    <w:p w:rsidR="00EC012B" w:rsidRPr="00490045" w:rsidRDefault="00EC012B" w:rsidP="00EC012B">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490045">
        <w:rPr>
          <w:b/>
          <w:sz w:val="28"/>
          <w:szCs w:val="24"/>
          <w:lang w:val="ro-RO"/>
          <w14:shadow w14:blurRad="50800" w14:dist="38100" w14:dir="2700000" w14:sx="100000" w14:sy="100000" w14:kx="0" w14:ky="0" w14:algn="tl">
            <w14:srgbClr w14:val="000000">
              <w14:alpha w14:val="60000"/>
            </w14:srgbClr>
          </w14:shadow>
        </w:rPr>
        <w:t>ȘEF SERVICIU,</w:t>
      </w:r>
    </w:p>
    <w:p w:rsidR="00EC012B" w:rsidRPr="00490045" w:rsidRDefault="00EC012B" w:rsidP="00EC012B">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EC012B" w:rsidRPr="00490045" w:rsidRDefault="00596254" w:rsidP="00596254">
      <w:pPr>
        <w:tabs>
          <w:tab w:val="center" w:pos="5839"/>
          <w:tab w:val="left" w:pos="8790"/>
        </w:tabs>
        <w:spacing w:line="360" w:lineRule="auto"/>
        <w:ind w:left="1170"/>
        <w:rPr>
          <w:b/>
          <w:sz w:val="28"/>
          <w:szCs w:val="24"/>
          <w:lang w:val="ro-RO"/>
          <w14:shadow w14:blurRad="50800" w14:dist="38100" w14:dir="2700000" w14:sx="100000" w14:sy="100000" w14:kx="0" w14:ky="0" w14:algn="tl">
            <w14:srgbClr w14:val="000000">
              <w14:alpha w14:val="60000"/>
            </w14:srgbClr>
          </w14:shadow>
        </w:rPr>
      </w:pPr>
      <w:r>
        <w:rPr>
          <w:b/>
          <w:sz w:val="28"/>
          <w:szCs w:val="24"/>
          <w:lang w:val="ro-RO"/>
          <w14:shadow w14:blurRad="50800" w14:dist="38100" w14:dir="2700000" w14:sx="100000" w14:sy="100000" w14:kx="0" w14:ky="0" w14:algn="tl">
            <w14:srgbClr w14:val="000000">
              <w14:alpha w14:val="60000"/>
            </w14:srgbClr>
          </w14:shadow>
        </w:rPr>
        <w:tab/>
      </w:r>
      <w:r w:rsidR="00EC012B" w:rsidRPr="00490045">
        <w:rPr>
          <w:b/>
          <w:sz w:val="28"/>
          <w:szCs w:val="24"/>
          <w:lang w:val="ro-RO"/>
          <w14:shadow w14:blurRad="50800" w14:dist="38100" w14:dir="2700000" w14:sx="100000" w14:sy="100000" w14:kx="0" w14:ky="0" w14:algn="tl">
            <w14:srgbClr w14:val="000000">
              <w14:alpha w14:val="60000"/>
            </w14:srgbClr>
          </w14:shadow>
        </w:rPr>
        <w:t>GEORGETA RAPORTARU</w:t>
      </w:r>
      <w:r>
        <w:rPr>
          <w:b/>
          <w:sz w:val="28"/>
          <w:szCs w:val="24"/>
          <w:lang w:val="ro-RO"/>
          <w14:shadow w14:blurRad="50800" w14:dist="38100" w14:dir="2700000" w14:sx="100000" w14:sy="100000" w14:kx="0" w14:ky="0" w14:algn="tl">
            <w14:srgbClr w14:val="000000">
              <w14:alpha w14:val="60000"/>
            </w14:srgbClr>
          </w14:shadow>
        </w:rPr>
        <w:tab/>
      </w:r>
    </w:p>
    <w:p w:rsidR="00F2559C" w:rsidRDefault="00F2559C" w:rsidP="00BC017D"/>
    <w:tbl>
      <w:tblPr>
        <w:tblpPr w:leftFromText="180" w:rightFromText="180" w:vertAnchor="text" w:horzAnchor="margin" w:tblpY="1138"/>
        <w:tblW w:w="11205" w:type="dxa"/>
        <w:tblLayout w:type="fixed"/>
        <w:tblLook w:val="04A0" w:firstRow="1" w:lastRow="0" w:firstColumn="1" w:lastColumn="0" w:noHBand="0" w:noVBand="1"/>
      </w:tblPr>
      <w:tblGrid>
        <w:gridCol w:w="2356"/>
        <w:gridCol w:w="3157"/>
        <w:gridCol w:w="5692"/>
      </w:tblGrid>
      <w:tr w:rsidR="00FF3766" w:rsidTr="00FF3766">
        <w:trPr>
          <w:trHeight w:val="561"/>
        </w:trPr>
        <w:tc>
          <w:tcPr>
            <w:tcW w:w="2356" w:type="dxa"/>
          </w:tcPr>
          <w:p w:rsidR="00FF3766" w:rsidRPr="00E851FF" w:rsidRDefault="00FF3766" w:rsidP="00FF3766">
            <w:r>
              <w:rPr>
                <w:noProof/>
              </w:rPr>
              <w:drawing>
                <wp:inline distT="0" distB="0" distL="0" distR="0" wp14:anchorId="4EBB0FD3" wp14:editId="795AE199">
                  <wp:extent cx="1400175" cy="647700"/>
                  <wp:effectExtent l="0" t="0" r="9525" b="0"/>
                  <wp:docPr id="9" name="Picture 1" descr="00Antet - footer AERQ+mediu-num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Antet - footer AERQ+mediu-numa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0175" cy="647700"/>
                          </a:xfrm>
                          <a:prstGeom prst="rect">
                            <a:avLst/>
                          </a:prstGeom>
                          <a:noFill/>
                          <a:ln>
                            <a:noFill/>
                          </a:ln>
                        </pic:spPr>
                      </pic:pic>
                    </a:graphicData>
                  </a:graphic>
                </wp:inline>
              </w:drawing>
            </w:r>
          </w:p>
        </w:tc>
        <w:tc>
          <w:tcPr>
            <w:tcW w:w="3157" w:type="dxa"/>
            <w:vAlign w:val="center"/>
          </w:tcPr>
          <w:p w:rsidR="00FF3766" w:rsidRPr="004F71B6" w:rsidRDefault="00FF3766" w:rsidP="00FF3766">
            <w:pPr>
              <w:jc w:val="both"/>
              <w:rPr>
                <w:rFonts w:ascii="Arial" w:hAnsi="Arial" w:cs="Arial"/>
                <w:color w:val="3A50BC"/>
                <w:sz w:val="12"/>
                <w:szCs w:val="12"/>
              </w:rPr>
            </w:pPr>
            <w:r w:rsidRPr="004F71B6">
              <w:rPr>
                <w:rFonts w:ascii="Arial" w:hAnsi="Arial" w:cs="Arial"/>
                <w:color w:val="3A50BC"/>
                <w:sz w:val="12"/>
                <w:szCs w:val="12"/>
              </w:rPr>
              <w:t>PRIMARIA A FOST CERTIFICAT</w:t>
            </w:r>
            <w:r w:rsidRPr="004F71B6">
              <w:rPr>
                <w:rFonts w:ascii="Arial" w:hAnsi="Arial" w:cs="Arial"/>
                <w:color w:val="3A50BC"/>
                <w:sz w:val="12"/>
                <w:szCs w:val="12"/>
                <w:lang w:val="ro-RO"/>
              </w:rPr>
              <w:t xml:space="preserve">Ă ISO 9001-2008 PRIVIND SISTEMUL DE MANAGEMENT AL CALITĂŢII ÎN URMA AUDITULUI DE CERTIFICARE DE CĂTRE ORGANISMUL ACREDITAT PENTRU CERTIFICAREA SISTEMELOR DE MANAGEMENT AL CALITĂŢII SR EN 45012 </w:t>
            </w:r>
            <w:r w:rsidRPr="004F71B6">
              <w:rPr>
                <w:rFonts w:ascii="Arial" w:hAnsi="Arial" w:cs="Arial"/>
                <w:color w:val="3A50BC"/>
                <w:sz w:val="12"/>
                <w:szCs w:val="12"/>
              </w:rPr>
              <w:t>“AEROQ”</w:t>
            </w:r>
          </w:p>
        </w:tc>
        <w:tc>
          <w:tcPr>
            <w:tcW w:w="5692" w:type="dxa"/>
          </w:tcPr>
          <w:p w:rsidR="00FF3766" w:rsidRPr="00E851FF" w:rsidRDefault="00FF3766" w:rsidP="00FF3766">
            <w:pPr>
              <w:jc w:val="right"/>
            </w:pPr>
            <w:r w:rsidRPr="00E851FF">
              <w:t>----------------------------------</w:t>
            </w:r>
            <w:r>
              <w:t>------------------------------------------</w:t>
            </w:r>
          </w:p>
          <w:p w:rsidR="00FF3766" w:rsidRPr="004F71B6" w:rsidRDefault="00FF3766" w:rsidP="00FF3766">
            <w:pPr>
              <w:jc w:val="right"/>
              <w:rPr>
                <w:sz w:val="18"/>
                <w:szCs w:val="18"/>
                <w:lang w:val="ro-RO"/>
              </w:rPr>
            </w:pPr>
            <w:r w:rsidRPr="004F71B6">
              <w:rPr>
                <w:sz w:val="18"/>
                <w:szCs w:val="18"/>
              </w:rPr>
              <w:t xml:space="preserve">Bd. </w:t>
            </w:r>
            <w:proofErr w:type="spellStart"/>
            <w:r>
              <w:rPr>
                <w:sz w:val="18"/>
                <w:szCs w:val="18"/>
              </w:rPr>
              <w:t>Banu</w:t>
            </w:r>
            <w:proofErr w:type="spellEnd"/>
            <w:r>
              <w:rPr>
                <w:sz w:val="18"/>
                <w:szCs w:val="18"/>
              </w:rPr>
              <w:t xml:space="preserve"> Manta </w:t>
            </w:r>
            <w:r>
              <w:rPr>
                <w:sz w:val="18"/>
                <w:szCs w:val="18"/>
                <w:lang w:val="ro-RO"/>
              </w:rPr>
              <w:t>nr. 9</w:t>
            </w:r>
            <w:r w:rsidRPr="004F71B6">
              <w:rPr>
                <w:sz w:val="18"/>
                <w:szCs w:val="18"/>
                <w:lang w:val="ro-RO"/>
              </w:rPr>
              <w:t>, Sectorul 1 Bucureşti</w:t>
            </w:r>
            <w:r>
              <w:rPr>
                <w:sz w:val="18"/>
                <w:szCs w:val="18"/>
                <w:lang w:val="ro-RO"/>
              </w:rPr>
              <w:t>; 011222</w:t>
            </w:r>
          </w:p>
          <w:p w:rsidR="00FF3766" w:rsidRPr="004F71B6" w:rsidRDefault="00FF3766" w:rsidP="00FF3766">
            <w:pPr>
              <w:jc w:val="right"/>
              <w:rPr>
                <w:sz w:val="18"/>
                <w:szCs w:val="18"/>
                <w:lang w:val="ro-RO"/>
              </w:rPr>
            </w:pPr>
            <w:r w:rsidRPr="004F71B6">
              <w:rPr>
                <w:sz w:val="18"/>
                <w:szCs w:val="18"/>
                <w:lang w:val="ro-RO"/>
              </w:rPr>
              <w:t xml:space="preserve">Tel. +40-21 </w:t>
            </w:r>
            <w:r>
              <w:rPr>
                <w:sz w:val="18"/>
                <w:szCs w:val="18"/>
                <w:lang w:val="ro-RO"/>
              </w:rPr>
              <w:t>319 10 13</w:t>
            </w:r>
            <w:r w:rsidRPr="004F71B6">
              <w:rPr>
                <w:sz w:val="18"/>
                <w:szCs w:val="18"/>
                <w:lang w:val="ro-RO"/>
              </w:rPr>
              <w:t xml:space="preserve">; Fax: +40-21 </w:t>
            </w:r>
            <w:r>
              <w:rPr>
                <w:sz w:val="18"/>
                <w:szCs w:val="18"/>
                <w:lang w:val="ro-RO"/>
              </w:rPr>
              <w:t>319 10</w:t>
            </w:r>
            <w:r w:rsidRPr="004F71B6">
              <w:rPr>
                <w:sz w:val="18"/>
                <w:szCs w:val="18"/>
                <w:lang w:val="ro-RO"/>
              </w:rPr>
              <w:t xml:space="preserve"> 06</w:t>
            </w:r>
          </w:p>
          <w:p w:rsidR="00FF3766" w:rsidRPr="004F71B6" w:rsidRDefault="00FF3766" w:rsidP="00FF3766">
            <w:pPr>
              <w:jc w:val="right"/>
              <w:rPr>
                <w:sz w:val="18"/>
                <w:szCs w:val="18"/>
                <w:lang w:val="ro-RO"/>
              </w:rPr>
            </w:pPr>
            <w:r w:rsidRPr="004F71B6">
              <w:rPr>
                <w:sz w:val="18"/>
                <w:szCs w:val="18"/>
                <w:lang w:val="ro-RO"/>
              </w:rPr>
              <w:t xml:space="preserve">Email: </w:t>
            </w:r>
            <w:hyperlink r:id="rId9" w:history="1">
              <w:r w:rsidRPr="00D4631B">
                <w:rPr>
                  <w:rStyle w:val="Hyperlink"/>
                  <w:sz w:val="18"/>
                  <w:szCs w:val="18"/>
                </w:rPr>
                <w:t>registratura@primarias1.ro</w:t>
              </w:r>
            </w:hyperlink>
          </w:p>
          <w:p w:rsidR="00FF3766" w:rsidRPr="004F71B6" w:rsidRDefault="00FF3766" w:rsidP="00FF3766">
            <w:pPr>
              <w:jc w:val="right"/>
              <w:rPr>
                <w:lang w:val="ro-RO"/>
              </w:rPr>
            </w:pPr>
            <w:r>
              <w:rPr>
                <w:sz w:val="18"/>
                <w:szCs w:val="18"/>
                <w:lang w:val="ro-RO"/>
              </w:rPr>
              <w:t>http://www.primariasector1.</w:t>
            </w:r>
            <w:r w:rsidRPr="004F71B6">
              <w:rPr>
                <w:sz w:val="18"/>
                <w:szCs w:val="18"/>
                <w:lang w:val="ro-RO"/>
              </w:rPr>
              <w:t>.ro</w:t>
            </w:r>
          </w:p>
        </w:tc>
      </w:tr>
    </w:tbl>
    <w:p w:rsidR="00FF3766" w:rsidRPr="00BC017D" w:rsidRDefault="00FF3766" w:rsidP="00BC017D"/>
    <w:sectPr w:rsidR="00FF3766" w:rsidRPr="00BC017D" w:rsidSect="00EC012B">
      <w:headerReference w:type="even" r:id="rId10"/>
      <w:headerReference w:type="default" r:id="rId11"/>
      <w:footerReference w:type="even" r:id="rId12"/>
      <w:footerReference w:type="default" r:id="rId13"/>
      <w:headerReference w:type="first" r:id="rId14"/>
      <w:footerReference w:type="first" r:id="rId15"/>
      <w:pgSz w:w="11900" w:h="16840"/>
      <w:pgMar w:top="245" w:right="1190" w:bottom="230" w:left="202" w:header="288" w:footer="28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922" w:rsidRDefault="003F2922">
      <w:r>
        <w:separator/>
      </w:r>
    </w:p>
  </w:endnote>
  <w:endnote w:type="continuationSeparator" w:id="0">
    <w:p w:rsidR="003F2922" w:rsidRDefault="003F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254" w:rsidRDefault="005962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F255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254" w:rsidRDefault="005962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922" w:rsidRDefault="003F2922">
      <w:r>
        <w:separator/>
      </w:r>
    </w:p>
  </w:footnote>
  <w:footnote w:type="continuationSeparator" w:id="0">
    <w:p w:rsidR="003F2922" w:rsidRDefault="003F29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254" w:rsidRDefault="005962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14:anchorId="6966E2EE" wp14:editId="2B1CAA84">
          <wp:extent cx="7296150" cy="1343025"/>
          <wp:effectExtent l="19050" t="0" r="0" b="0"/>
          <wp:docPr id="5" name="Picture 5"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254" w:rsidRDefault="005962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
    <w:nsid w:val="4D404878"/>
    <w:multiLevelType w:val="multilevel"/>
    <w:tmpl w:val="C7F2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16AD3"/>
    <w:rsid w:val="000F3308"/>
    <w:rsid w:val="0025776A"/>
    <w:rsid w:val="00286E11"/>
    <w:rsid w:val="00386E88"/>
    <w:rsid w:val="003F2922"/>
    <w:rsid w:val="00433B16"/>
    <w:rsid w:val="00464253"/>
    <w:rsid w:val="00490045"/>
    <w:rsid w:val="004B4907"/>
    <w:rsid w:val="004D498C"/>
    <w:rsid w:val="00530FC3"/>
    <w:rsid w:val="00596254"/>
    <w:rsid w:val="006301A6"/>
    <w:rsid w:val="00697443"/>
    <w:rsid w:val="00750263"/>
    <w:rsid w:val="007718FE"/>
    <w:rsid w:val="009D678E"/>
    <w:rsid w:val="009D7344"/>
    <w:rsid w:val="00A053BF"/>
    <w:rsid w:val="00AD0AE3"/>
    <w:rsid w:val="00B67D4E"/>
    <w:rsid w:val="00BC017D"/>
    <w:rsid w:val="00C340BB"/>
    <w:rsid w:val="00C87DFB"/>
    <w:rsid w:val="00CA3150"/>
    <w:rsid w:val="00D26050"/>
    <w:rsid w:val="00E06245"/>
    <w:rsid w:val="00EC012B"/>
    <w:rsid w:val="00F16893"/>
    <w:rsid w:val="00F2559C"/>
    <w:rsid w:val="00FF3766"/>
    <w:rsid w:val="00FF43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 w:type="character" w:styleId="Hyperlink">
    <w:name w:val="Hyperlink"/>
    <w:uiPriority w:val="99"/>
    <w:unhideWhenUsed/>
    <w:rsid w:val="00596254"/>
    <w:rPr>
      <w:color w:val="0000FF"/>
      <w:u w:val="single"/>
    </w:rPr>
  </w:style>
  <w:style w:type="paragraph" w:styleId="BodyTextIndent2">
    <w:name w:val="Body Text Indent 2"/>
    <w:basedOn w:val="Normal"/>
    <w:link w:val="BodyTextIndent2Char"/>
    <w:uiPriority w:val="99"/>
    <w:semiHidden/>
    <w:unhideWhenUsed/>
    <w:rsid w:val="00FF3766"/>
    <w:pPr>
      <w:spacing w:after="120" w:line="480" w:lineRule="auto"/>
      <w:ind w:left="283"/>
    </w:pPr>
  </w:style>
  <w:style w:type="character" w:customStyle="1" w:styleId="BodyTextIndent2Char">
    <w:name w:val="Body Text Indent 2 Char"/>
    <w:basedOn w:val="DefaultParagraphFont"/>
    <w:link w:val="BodyTextIndent2"/>
    <w:uiPriority w:val="99"/>
    <w:semiHidden/>
    <w:rsid w:val="00FF3766"/>
    <w:rPr>
      <w:rFonts w:ascii="Times New Roman" w:hAnsi="Times New Roman"/>
      <w:lang w:val="en-US" w:eastAsia="en-US"/>
    </w:rPr>
  </w:style>
  <w:style w:type="paragraph" w:styleId="NoSpacing">
    <w:name w:val="No Spacing"/>
    <w:link w:val="NoSpacingChar"/>
    <w:qFormat/>
    <w:rsid w:val="00FF3766"/>
    <w:rPr>
      <w:rFonts w:ascii="Calibri" w:eastAsia="Calibri" w:hAnsi="Calibri"/>
      <w:noProof/>
      <w:sz w:val="22"/>
      <w:szCs w:val="22"/>
      <w:lang w:val="en-US" w:eastAsia="en-US"/>
    </w:rPr>
  </w:style>
  <w:style w:type="character" w:customStyle="1" w:styleId="NoSpacingChar">
    <w:name w:val="No Spacing Char"/>
    <w:link w:val="NoSpacing"/>
    <w:rsid w:val="00FF3766"/>
    <w:rPr>
      <w:rFonts w:ascii="Calibri" w:eastAsia="Calibri" w:hAnsi="Calibri"/>
      <w:noProof/>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 w:type="character" w:styleId="Hyperlink">
    <w:name w:val="Hyperlink"/>
    <w:uiPriority w:val="99"/>
    <w:unhideWhenUsed/>
    <w:rsid w:val="00596254"/>
    <w:rPr>
      <w:color w:val="0000FF"/>
      <w:u w:val="single"/>
    </w:rPr>
  </w:style>
  <w:style w:type="paragraph" w:styleId="BodyTextIndent2">
    <w:name w:val="Body Text Indent 2"/>
    <w:basedOn w:val="Normal"/>
    <w:link w:val="BodyTextIndent2Char"/>
    <w:uiPriority w:val="99"/>
    <w:semiHidden/>
    <w:unhideWhenUsed/>
    <w:rsid w:val="00FF3766"/>
    <w:pPr>
      <w:spacing w:after="120" w:line="480" w:lineRule="auto"/>
      <w:ind w:left="283"/>
    </w:pPr>
  </w:style>
  <w:style w:type="character" w:customStyle="1" w:styleId="BodyTextIndent2Char">
    <w:name w:val="Body Text Indent 2 Char"/>
    <w:basedOn w:val="DefaultParagraphFont"/>
    <w:link w:val="BodyTextIndent2"/>
    <w:uiPriority w:val="99"/>
    <w:semiHidden/>
    <w:rsid w:val="00FF3766"/>
    <w:rPr>
      <w:rFonts w:ascii="Times New Roman" w:hAnsi="Times New Roman"/>
      <w:lang w:val="en-US" w:eastAsia="en-US"/>
    </w:rPr>
  </w:style>
  <w:style w:type="paragraph" w:styleId="NoSpacing">
    <w:name w:val="No Spacing"/>
    <w:link w:val="NoSpacingChar"/>
    <w:qFormat/>
    <w:rsid w:val="00FF3766"/>
    <w:rPr>
      <w:rFonts w:ascii="Calibri" w:eastAsia="Calibri" w:hAnsi="Calibri"/>
      <w:noProof/>
      <w:sz w:val="22"/>
      <w:szCs w:val="22"/>
      <w:lang w:val="en-US" w:eastAsia="en-US"/>
    </w:rPr>
  </w:style>
  <w:style w:type="character" w:customStyle="1" w:styleId="NoSpacingChar">
    <w:name w:val="No Spacing Char"/>
    <w:link w:val="NoSpacing"/>
    <w:rsid w:val="00FF3766"/>
    <w:rPr>
      <w:rFonts w:ascii="Calibri" w:eastAsia="Calibri" w:hAnsi="Calibri"/>
      <w:noProo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87362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gistratura@primarias1.ro"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cretariat\Desktop\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antet-secretariat.august.2010.dotx</Template>
  <TotalTime>0</TotalTime>
  <Pages>1</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Andreea Kutyik</cp:lastModifiedBy>
  <cp:revision>3</cp:revision>
  <cp:lastPrinted>2017-02-17T09:58:00Z</cp:lastPrinted>
  <dcterms:created xsi:type="dcterms:W3CDTF">2017-02-17T10:01:00Z</dcterms:created>
  <dcterms:modified xsi:type="dcterms:W3CDTF">2017-02-17T10:04:00Z</dcterms:modified>
</cp:coreProperties>
</file>